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à Chicago</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Chicago</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Chicago. Repas à bord. Arrivée à Chicago. Transfert en navette à votre hôtel où votre guide vous attend pour votre enregistrement. Une carte métro valable 3 jours vous sera remise. Temps libre pour une première découverte personnelle de la ville. Dîner libre. Logement à l’hôtel en centre-ville.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2 :  Chicago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City Tour 4h en bus privatisé: Chicago compte plusieurs buildings qui sont parmi les plus haut du monde dont la Willis Tower (anciennement Sears Tower), Amoco Building et le John Hancock Building. La Willis Tower, terminée en 1973, était jusqu'en mars 1996 le plus haut building du monde avec 110 étages et 443 mètres sans les antennes. Visite de Bukingham Fountain à Grant Park, qui est une copie des fontaines de Versailles. Poursuite vers de superbes sites art deco: Board of Trade Building au coeur du quartier des affaires, Auditorium Building, puis découverte du lac Michigan. Il est tellement étendu (500 km de long et jusqu'à 190 km de large) qu'on se croirait au bord de la mer.</w:t>
      </w:r>
    </w:p>
    <w:p xmlns:w="http://schemas.openxmlformats.org/wordprocessingml/2006/main" xmlns:pkg="http://schemas.microsoft.com/office/2006/xmlPackage" xmlns:str="http://exslt.org/strings" xmlns:fn="http://www.w3.org/2005/xpath-functions">
      <w:pPr>
        <w:jc w:val="both"/>
      </w:pPr>
      <w:r>
        <w:t xml:space="preserve">Déjeuner de la specialité de Chicago : la Dip Dish pizza. Puis belle croisière architecturale de 1h15 vous permettant de découvrir la ville sous un autre angle.</w:t>
      </w:r>
    </w:p>
    <w:p xmlns:w="http://schemas.openxmlformats.org/wordprocessingml/2006/main" xmlns:pkg="http://schemas.microsoft.com/office/2006/xmlPackage" xmlns:str="http://exslt.org/strings" xmlns:fn="http://www.w3.org/2005/xpath-functions">
      <w:pPr>
        <w:jc w:val="both"/>
      </w:pPr>
      <w:r>
        <w:t xml:space="preserve">Retour libre à l’hôtel grâce à votre pass de métro. Dîner libre. Nuit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Chicago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Journée libre pour profiter de Chicago comme bon vous semble. Déjeuner libre.</w:t>
      </w:r>
    </w:p>
    <w:p xmlns:w="http://schemas.openxmlformats.org/wordprocessingml/2006/main" xmlns:pkg="http://schemas.microsoft.com/office/2006/xmlPackage" xmlns:str="http://exslt.org/strings" xmlns:fn="http://www.w3.org/2005/xpath-functions">
      <w:pPr>
        <w:jc w:val="both"/>
      </w:pPr>
      <w:r>
        <w:t xml:space="preserve">Dîner dans un club de Jazz. Nuit à l’ hôtel.</w:t>
      </w:r>
    </w:p>
    <w:p xmlns:w="http://schemas.openxmlformats.org/wordprocessingml/2006/main" xmlns:pkg="http://schemas.microsoft.com/office/2006/xmlPackage" xmlns:str="http://exslt.org/strings" xmlns:fn="http://www.w3.org/2005/xpath-functions">
      <w:pPr>
        <w:jc w:val="both"/>
      </w:pPr>
      <w:r>
        <w:t xml:space="preserve">Ou en </w:t>
      </w:r>
      <w:r>
        <w:rPr>
          <w:b/>
        </w:rPr>
        <w:t xml:space="preserve">option : 100 € / pers</w:t>
      </w:r>
    </w:p>
    <w:p xmlns:w="http://schemas.openxmlformats.org/wordprocessingml/2006/main" xmlns:pkg="http://schemas.microsoft.com/office/2006/xmlPackage" xmlns:str="http://exslt.org/strings" xmlns:fn="http://www.w3.org/2005/xpath-functions">
      <w:pPr>
        <w:jc w:val="both"/>
      </w:pPr>
      <w:r>
        <w:t xml:space="preserve">Excursion à la découverte du Frank Lloyd Right Home et Studio, un incontournable pour les amateurs d’architecture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4 :  Chicago - Départ</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Matinée libre puis transfert à l’aéroport pour votre vol retour vers l’Europe.</w:t>
      </w:r>
    </w:p>
    <w:p xmlns:w="http://schemas.openxmlformats.org/wordprocessingml/2006/main" xmlns:pkg="http://schemas.microsoft.com/office/2006/xmlPackage" xmlns:str="http://exslt.org/strings" xmlns:fn="http://www.w3.org/2005/xpath-functions">
      <w:pPr>
        <w:jc w:val="both"/>
      </w:pPr>
      <w:r>
        <w:t xml:space="preserve">Décollage pour la France. Repas et nuit à bord.</w:t>
      </w:r>
    </w:p>
    <w:p xmlns:w="http://schemas.openxmlformats.org/wordprocessingml/2006/main" xmlns:pkg="http://schemas.microsoft.com/office/2006/xmlPackage" xmlns:str="http://exslt.org/strings" xmlns:fn="http://www.w3.org/2005/xpath-functions">
      <w:pPr>
        <w:pStyle w:val="Heading4"/>
      </w:pPr>
      <w:r>
        <w:t xml:space="preserve">Jour 5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Votre séjour.</w:t>
      </w:r>
    </w:p>
    <w:p xmlns:w="http://schemas.openxmlformats.org/wordprocessingml/2006/main" xmlns:pkg="http://schemas.microsoft.com/office/2006/xmlPackage" xmlns:str="http://exslt.org/strings" xmlns:fn="http://www.w3.org/2005/xpath-functions">
      <w:pPr>
        <w:jc w:val="both"/>
      </w:pPr>
      <w:r>
        <w:t xml:space="preserve">Situé à Chicago, dans le quartier de River North, à seulement 3 pâtés de maisons des boutiques et des restaurants du Magnificent Mile (une portion de l'avenue Michigan), le boutique hôtel Aloft Chicago City Center propose des logements modernes. </w:t>
      </w:r>
    </w:p>
    <w:p xmlns:w="http://schemas.openxmlformats.org/wordprocessingml/2006/main" xmlns:pkg="http://schemas.microsoft.com/office/2006/xmlPackage" xmlns:str="http://exslt.org/strings" xmlns:fn="http://www.w3.org/2005/xpath-functions">
      <w:pPr>
        <w:jc w:val="both"/>
      </w:pPr>
      <w:r>
        <w:t xml:space="preserve">Vous bénéficierez gratuitement d'une connexion Wi-Fi. Les chambres de l'Aloft Chicago City Center comportent toutes une télévision à écran plat de 107 cm, un petit réfrigérateur ainsi qu'une machine à café. </w:t>
      </w:r>
    </w:p>
    <w:p xmlns:w="http://schemas.openxmlformats.org/wordprocessingml/2006/main" xmlns:pkg="http://schemas.microsoft.com/office/2006/xmlPackage" xmlns:str="http://exslt.org/strings" xmlns:fn="http://www.w3.org/2005/xpath-functions">
      <w:pPr>
        <w:jc w:val="both"/>
      </w:pPr>
      <w:r>
        <w:t xml:space="preserve">Une bouteille d'eau gratuite est également mise à votre disposition. </w:t>
      </w:r>
    </w:p>
    <w:p xmlns:w="http://schemas.openxmlformats.org/wordprocessingml/2006/main" xmlns:pkg="http://schemas.microsoft.com/office/2006/xmlPackage" xmlns:str="http://exslt.org/strings" xmlns:fn="http://www.w3.org/2005/xpath-functions">
      <w:pPr>
        <w:jc w:val="both"/>
      </w:pPr>
      <w:r>
        <w:t xml:space="preserve">Le Chicago City Center Aloft possède un salon muni d'un billard. Un centre d'affaires moderne est installé sur place. Sur place, le restaurant de quartier, le Beatrix, prépare une cuisine d'inspiration unique, pour le déjeuner, le dîner ou votre pause. </w:t>
      </w:r>
    </w:p>
    <w:p xmlns:w="http://schemas.openxmlformats.org/wordprocessingml/2006/main" xmlns:pkg="http://schemas.microsoft.com/office/2006/xmlPackage" xmlns:str="http://exslt.org/strings" xmlns:fn="http://www.w3.org/2005/xpath-functions">
      <w:pPr>
        <w:jc w:val="both"/>
      </w:pPr>
      <w:r>
        <w:t xml:space="preserve">Vous aurez également la possibilité de déguster des cocktails maison ainsi que de nombreux vins et bières soigneusement sélectionnés au bar North River. Ce dernier est installé dans le restaurant. L'hôtel est implanté à 1,6 km de la jetée Navy, du parc Millennium et de l'Institut d'art de Chicago. </w:t>
      </w:r>
    </w:p>
    <w:p xmlns:w="http://schemas.openxmlformats.org/wordprocessingml/2006/main" xmlns:pkg="http://schemas.microsoft.com/office/2006/xmlPackage" xmlns:str="http://exslt.org/strings" xmlns:fn="http://www.w3.org/2005/xpath-functions">
      <w:pPr>
        <w:jc w:val="both"/>
      </w:pPr>
      <w:r>
        <w:t xml:space="preserve">L'aéroport international O'Hare de Chicago se trouve, quant à lui, à 30 minutes de route.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(ou similaire)</w:t>
      </w:r>
    </w:p>
    <w:p xmlns:w="http://schemas.openxmlformats.org/wordprocessingml/2006/main" xmlns:pkg="http://schemas.microsoft.com/office/2006/xmlPackage" xmlns:str="http://exslt.org/strings" xmlns:fn="http://www.w3.org/2005/xpath-functions">
      <w:r>
        <w:t xml:space="preserve">Chicago : Aloft Chicago Downtown</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Etats-nis sans visa.</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USA telles que : </w:t>
      </w:r>
    </w:p>
    <w:p xmlns:w="http://schemas.openxmlformats.org/wordprocessingml/2006/main" xmlns:pkg="http://schemas.microsoft.com/office/2006/xmlPackage" xmlns:str="http://exslt.org/strings" xmlns:fn="http://www.w3.org/2005/xpath-functions">
      <w:r>
        <w:t xml:space="preserve">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Circuit 3 nuits </w:t>
      </w:r>
    </w:p>
    <w:p xmlns:w="http://schemas.openxmlformats.org/wordprocessingml/2006/main" xmlns:pkg="http://schemas.microsoft.com/office/2006/xmlPackage" xmlns:str="http://exslt.org/strings" xmlns:fn="http://www.w3.org/2005/xpath-functions">
      <w:pPr>
        <w:jc w:val="both"/>
      </w:pPr>
      <w:r>
        <w:t xml:space="preserve">Les vols France / Chicago / France </w:t>
      </w:r>
    </w:p>
    <w:p xmlns:w="http://schemas.openxmlformats.org/wordprocessingml/2006/main" xmlns:pkg="http://schemas.microsoft.com/office/2006/xmlPackage" xmlns:str="http://exslt.org/strings" xmlns:fn="http://www.w3.org/2005/xpath-functions">
      <w:pPr>
        <w:jc w:val="both"/>
      </w:pPr>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pPr>
        <w:jc w:val="both"/>
      </w:pPr>
      <w:r>
        <w:t xml:space="preserve">Le transfert aéroport/hôtel et hôtel/aéroport non privatif (sans accueil aéroport)</w:t>
      </w:r>
    </w:p>
    <w:p xmlns:w="http://schemas.openxmlformats.org/wordprocessingml/2006/main" xmlns:pkg="http://schemas.microsoft.com/office/2006/xmlPackage" xmlns:str="http://exslt.org/strings" xmlns:fn="http://www.w3.org/2005/xpath-functions">
      <w:pPr>
        <w:jc w:val="both"/>
      </w:pPr>
      <w:r>
        <w:t xml:space="preserve">Le logement à deux personnes par chambre</w:t>
      </w:r>
    </w:p>
    <w:p xmlns:w="http://schemas.openxmlformats.org/wordprocessingml/2006/main" xmlns:pkg="http://schemas.microsoft.com/office/2006/xmlPackage" xmlns:str="http://exslt.org/strings" xmlns:fn="http://www.w3.org/2005/xpath-functions">
      <w:pPr>
        <w:jc w:val="both"/>
      </w:pPr>
      <w:r>
        <w:t xml:space="preserve">Les services d’un accompagnateur francophone lors des visites et repas inclus</w:t>
      </w:r>
    </w:p>
    <w:p xmlns:w="http://schemas.openxmlformats.org/wordprocessingml/2006/main" xmlns:pkg="http://schemas.microsoft.com/office/2006/xmlPackage" xmlns:str="http://exslt.org/strings" xmlns:fn="http://www.w3.org/2005/xpath-functions">
      <w:pPr>
        <w:jc w:val="both"/>
      </w:pPr>
      <w:r>
        <w:t xml:space="preserve">Les petit déjeuners américains buffet à l'hôtel</w:t>
      </w:r>
    </w:p>
    <w:p xmlns:w="http://schemas.openxmlformats.org/wordprocessingml/2006/main" xmlns:pkg="http://schemas.microsoft.com/office/2006/xmlPackage" xmlns:str="http://exslt.org/strings" xmlns:fn="http://www.w3.org/2005/xpath-functions">
      <w:pPr>
        <w:jc w:val="both"/>
      </w:pPr>
      <w:r>
        <w:t xml:space="preserve">Les visites mentionnées au programme</w:t>
      </w:r>
    </w:p>
    <w:p xmlns:w="http://schemas.openxmlformats.org/wordprocessingml/2006/main" xmlns:pkg="http://schemas.microsoft.com/office/2006/xmlPackage" xmlns:str="http://exslt.org/strings" xmlns:fn="http://www.w3.org/2005/xpath-functions">
      <w:pPr>
        <w:jc w:val="both"/>
      </w:pPr>
      <w:r>
        <w:t xml:space="preserve">Les repas mentionnés au programme</w:t>
      </w:r>
    </w:p>
    <w:p xmlns:w="http://schemas.openxmlformats.org/wordprocessingml/2006/main" xmlns:pkg="http://schemas.microsoft.com/office/2006/xmlPackage" xmlns:str="http://exslt.org/strings" xmlns:fn="http://www.w3.org/2005/xpath-functions">
      <w:pPr>
        <w:jc w:val="both"/>
      </w:pPr>
      <w:r>
        <w:t xml:space="preserve">Les taxes et le service.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L’assurance</w:t>
      </w:r>
    </w:p>
    <w:p xmlns:w="http://schemas.openxmlformats.org/wordprocessingml/2006/main" xmlns:pkg="http://schemas.microsoft.com/office/2006/xmlPackage" xmlns:str="http://exslt.org/strings" xmlns:fn="http://www.w3.org/2005/xpath-functions">
      <w:pPr>
        <w:jc w:val="both"/>
      </w:pPr>
      <w:r>
        <w:t xml:space="preserve">Les repas libres</w:t>
      </w:r>
    </w:p>
    <w:p xmlns:w="http://schemas.openxmlformats.org/wordprocessingml/2006/main" xmlns:pkg="http://schemas.microsoft.com/office/2006/xmlPackage" xmlns:str="http://exslt.org/strings" xmlns:fn="http://www.w3.org/2005/xpath-functions">
      <w:pPr>
        <w:jc w:val="both"/>
      </w:pPr>
      <w:r>
        <w:t xml:space="preserve">Les activités en options</w:t>
      </w:r>
    </w:p>
    <w:p xmlns:w="http://schemas.openxmlformats.org/wordprocessingml/2006/main" xmlns:pkg="http://schemas.microsoft.com/office/2006/xmlPackage" xmlns:str="http://exslt.org/strings" xmlns:fn="http://www.w3.org/2005/xpath-functions">
      <w:pPr>
        <w:jc w:val="both"/>
      </w:pPr>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pPr>
        <w:jc w:val="both"/>
      </w:pPr>
      <w:r>
        <w:t xml:space="preserve">Les dépenses personnelles</w:t>
      </w:r>
    </w:p>
    <w:p xmlns:w="http://schemas.openxmlformats.org/wordprocessingml/2006/main" xmlns:pkg="http://schemas.microsoft.com/office/2006/xmlPackage" xmlns:str="http://exslt.org/strings" xmlns:fn="http://www.w3.org/2005/xpath-functions">
      <w:pPr>
        <w:jc w:val="both"/>
      </w:pPr>
      <w:r>
        <w:t xml:space="preserve">Les boissons (sauf café lors des repas inclus)</w:t>
      </w:r>
    </w:p>
    <w:p xmlns:w="http://schemas.openxmlformats.org/wordprocessingml/2006/main" xmlns:pkg="http://schemas.microsoft.com/office/2006/xmlPackage" xmlns:str="http://exslt.org/strings" xmlns:fn="http://www.w3.org/2005/xpath-functions">
      <w:pPr>
        <w:jc w:val="both"/>
      </w:pPr>
      <w:r>
        <w:t xml:space="preserve">Le port des bagages.</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hris-dickens-b9cRz523N9c-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man-posing-by-street-art-1797192.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buildings-near-body-of-water-270053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enjamin-suter-qXmVkooeuaQ-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icago-neon-signage-1769308.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rchitectural-photography-of-tunnel-2088233.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etal-stairs-at-nighttime-2700512.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pedro-lastra-Nyvq2juw4_o-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awyer-bengtson-pyAsqdUN8TQ-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megan-soule-hOy29Nl9cQ8-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river-in-between-buildings-296229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matthew-hamilton-5tt6SuKRvh4-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erial-shot-of-trains-1793307.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197292957.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54601828.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54601846.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195716787.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252950989.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54601841.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252950992.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54601817.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252950995.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252950991.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01/05/2021</w:t>
            </w:r>
          </w:p>
        </w:tc>
        <w:tc>
          <w:tcPr/>
          <w:p>
            <w:r>
              <w:t xml:space="preserve">05/05/2021</w:t>
            </w:r>
          </w:p>
        </w:tc>
        <w:tc>
          <w:tcPr/>
          <w:p>
            <w:r>
              <w:t xml:space="preserve">598.9</w:t>
            </w:r>
          </w:p>
        </w:tc>
      </w:tr>
      <w:tr>
        <w:tc>
          <w:tcPr/>
          <w:p>
            <w:r>
              <w:t xml:space="preserve">15/05/2021</w:t>
            </w:r>
          </w:p>
        </w:tc>
        <w:tc>
          <w:tcPr/>
          <w:p>
            <w:r>
              <w:t xml:space="preserve">19/05/2021</w:t>
            </w:r>
          </w:p>
        </w:tc>
        <w:tc>
          <w:tcPr/>
          <w:p>
            <w:r>
              <w:t xml:space="preserve">598.9</w:t>
            </w:r>
          </w:p>
        </w:tc>
      </w:tr>
      <w:tr>
        <w:tc>
          <w:tcPr/>
          <w:p>
            <w:r>
              <w:t xml:space="preserve">29/05/2021</w:t>
            </w:r>
          </w:p>
        </w:tc>
        <w:tc>
          <w:tcPr/>
          <w:p>
            <w:r>
              <w:t xml:space="preserve">02/06/2021</w:t>
            </w:r>
          </w:p>
        </w:tc>
        <w:tc>
          <w:tcPr/>
          <w:p>
            <w:r>
              <w:t xml:space="preserve">598.9</w:t>
            </w:r>
          </w:p>
        </w:tc>
      </w:tr>
      <w:tr>
        <w:tc>
          <w:tcPr/>
          <w:p>
            <w:r>
              <w:t xml:space="preserve">10/07/2021</w:t>
            </w:r>
          </w:p>
        </w:tc>
        <w:tc>
          <w:tcPr/>
          <w:p>
            <w:r>
              <w:t xml:space="preserve">14/07/2021</w:t>
            </w:r>
          </w:p>
        </w:tc>
        <w:tc>
          <w:tcPr/>
          <w:p>
            <w:r>
              <w:t xml:space="preserve">598.9</w:t>
            </w:r>
          </w:p>
        </w:tc>
      </w:tr>
      <w:tr>
        <w:tc>
          <w:tcPr/>
          <w:p>
            <w:r>
              <w:t xml:space="preserve">07/08/2021</w:t>
            </w:r>
          </w:p>
        </w:tc>
        <w:tc>
          <w:tcPr/>
          <w:p>
            <w:r>
              <w:t xml:space="preserve">11/08/2021</w:t>
            </w:r>
          </w:p>
        </w:tc>
        <w:tc>
          <w:tcPr/>
          <w:p>
            <w:r>
              <w:t xml:space="preserve">598.9</w:t>
            </w:r>
          </w:p>
        </w:tc>
      </w:tr>
      <w:tr>
        <w:tc>
          <w:tcPr/>
          <w:p>
            <w:r>
              <w:t xml:space="preserve">14/08/2021</w:t>
            </w:r>
          </w:p>
        </w:tc>
        <w:tc>
          <w:tcPr/>
          <w:p>
            <w:r>
              <w:t xml:space="preserve">18/08/2021</w:t>
            </w:r>
          </w:p>
        </w:tc>
        <w:tc>
          <w:tcPr/>
          <w:p>
            <w:r>
              <w:t xml:space="preserve">598.9</w:t>
            </w:r>
          </w:p>
        </w:tc>
      </w:tr>
      <w:tr>
        <w:tc>
          <w:tcPr/>
          <w:p>
            <w:r>
              <w:t xml:space="preserve">18/09/2021</w:t>
            </w:r>
          </w:p>
        </w:tc>
        <w:tc>
          <w:tcPr/>
          <w:p>
            <w:r>
              <w:t xml:space="preserve">22/09/2021</w:t>
            </w:r>
          </w:p>
        </w:tc>
        <w:tc>
          <w:tcPr/>
          <w:p>
            <w:r>
              <w:t xml:space="preserve">598.9</w:t>
            </w:r>
          </w:p>
        </w:tc>
      </w:tr>
      <w:tr>
        <w:tc>
          <w:tcPr/>
          <w:p>
            <w:r>
              <w:t xml:space="preserve">30/10/2021</w:t>
            </w:r>
          </w:p>
        </w:tc>
        <w:tc>
          <w:tcPr/>
          <w:p>
            <w:r>
              <w:t xml:space="preserve">03/11/2021</w:t>
            </w:r>
          </w:p>
        </w:tc>
        <w:tc>
          <w:tcPr/>
          <w:p>
            <w:r>
              <w:t xml:space="preserve">598.9</w:t>
            </w:r>
          </w:p>
        </w:tc>
      </w:tr>
      <w:tr>
        <w:tc>
          <w:tcPr/>
          <w:p>
            <w:r>
              <w:t xml:space="preserve">29/05/2021</w:t>
            </w:r>
          </w:p>
        </w:tc>
        <w:tc>
          <w:tcPr/>
          <w:p>
            <w:r>
              <w:t xml:space="preserve">29/09/0202</w:t>
            </w:r>
          </w:p>
        </w:tc>
        <w:tc>
          <w:tcPr/>
          <w:p>
            <w:r>
              <w:t xml:space="preserve">598.9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