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Colombie</w:t>
      </w:r>
    </w:p>
    <w:p xmlns:w="http://schemas.openxmlformats.org/wordprocessingml/2006/main" xmlns:pkg="http://schemas.microsoft.com/office/2006/xmlPackage" xmlns:str="http://exslt.org/strings" xmlns:fn="http://www.w3.org/2005/xpath-functions">
      <w:pPr>
        <w:pStyle w:val="Heading2"/>
      </w:pPr>
      <w:r>
        <w:t xml:space="preserve">Evasion en Colombie 14J</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FRANCE / BOGOTA</w:t>
      </w:r>
    </w:p>
    <w:p xmlns:w="http://schemas.openxmlformats.org/wordprocessingml/2006/main" xmlns:pkg="http://schemas.microsoft.com/office/2006/xmlPackage" xmlns:str="http://exslt.org/strings" xmlns:fn="http://www.w3.org/2005/xpath-functions">
      <w:r>
        <w:t xml:space="preserve">Convocation des participants à l’aéroport de votre ville de départ. Envol à destination de Bogota sur vols réguliers (selon disponibilité). Arrivée et accueil francophone après le passage des douanes à l’aéroport international El Dorado de Bogota, situé à 2 640m d’altitude. Transfert par la route (30mn) vers le centre-ville. Installation à l’hôtel BH BICENTENARIO (ou similaire) situé en plein centre de la ville. Vous serez accueillis par un cocktail de bienvenue. En option : show de salsa typique colombienne à votre arrivée. Supplément $6 / personne Diner libre. Nuit à l’hôtel.</w:t>
      </w:r>
    </w:p>
    <w:p xmlns:w="http://schemas.openxmlformats.org/wordprocessingml/2006/main" xmlns:pkg="http://schemas.microsoft.com/office/2006/xmlPackage" xmlns:str="http://exslt.org/strings" xmlns:fn="http://www.w3.org/2005/xpath-functions">
      <w:pPr>
        <w:pStyle w:val="Heading4"/>
      </w:pPr>
      <w:r>
        <w:t xml:space="preserve">2E JOUR – BOGOTA</w:t>
      </w:r>
    </w:p>
    <w:p xmlns:w="http://schemas.openxmlformats.org/wordprocessingml/2006/main" xmlns:pkg="http://schemas.microsoft.com/office/2006/xmlPackage" xmlns:str="http://exslt.org/strings" xmlns:fn="http://www.w3.org/2005/xpath-functions">
      <w:r>
        <w:t xml:space="preserve">Petit déjeuner buffet à l’hôtel. En option : Nous commençons par une montée en téléphérique sur le Cerro Monserrate, situé à 3 150m d’altitude. Nous découvrons la basilique Santa María de la Cruz de Monserrate qui y fut construite en 1650. La vue panoramique sur la vallée et la ville est unique. Supplément : $9 / personne Visite ce matin de la Place Bolivar, où se trouvent le Capitole National, le Palais de Justice, la Mairie de Bogotá, la Cathédrale « Primada », la Chapelle « del Sagrario » et le Palais de l´Archevêché. Nous découvrons la façade néo-classique du théâtre Colon et la splendide église de Santa Clara (2h de visite environ). Durant notre visite, nous dégustons une spécialité locale de Bogota, la oblea, biscuit typique qui se recouvre de confiture de lait ou de mure. Déjeuner - Nous goûtons au typique ajiaco bogoteno, sorte de ragoût au poulet dans un restaurant traditionnel « bogotano ». Puis, découverte du musée de l’or (fermé le lundi) qui constitue un moment fort du voyage puisqu’il abrite la plus grande collection de pièces d’or de l’époque amérindienne. Nous continuons par la visite de la Fondation Botero (fermée le mardi), don du grand artiste Colombien, qui contient, en plus des œuvres de Botero, 85 tableaux des plus grands maîtres impressionnistes. Puis nous admirons les reliquaires religieux de la Casa Moneda comme cet ostensoir du XVIIIème siècle, d’un poids de 5 kilos d’or et de pierres précieuses (2h de visite environ). En rentrant à l’hôtel nous passons par « el chorro de quevedo » et sa place et rue piétonne animée d’étudiants et artistes Diner inclus au restaurant. En option : dîner au restaurant Andres Carne de Res, situé dans le nord de la ville, une institution de la capitale où vous pourrez savourer la meilleure viande que vous puissiez trouver en Colombie ! Supplément $55 / personne Nuit à l’hôtel.</w:t>
      </w:r>
    </w:p>
    <w:p xmlns:w="http://schemas.openxmlformats.org/wordprocessingml/2006/main" xmlns:pkg="http://schemas.microsoft.com/office/2006/xmlPackage" xmlns:str="http://exslt.org/strings" xmlns:fn="http://www.w3.org/2005/xpath-functions">
      <w:pPr>
        <w:pStyle w:val="Heading4"/>
      </w:pPr>
      <w:r>
        <w:t xml:space="preserve">3E JOUR –   BOGOTA / GUATAVITA / NEMOCON / BOGOTA		~3h de route</w:t>
      </w:r>
    </w:p>
    <w:p xmlns:w="http://schemas.openxmlformats.org/wordprocessingml/2006/main" xmlns:pkg="http://schemas.microsoft.com/office/2006/xmlPackage" xmlns:str="http://exslt.org/strings" xmlns:fn="http://www.w3.org/2005/xpath-functions">
      <w:r>
        <w:t xml:space="preserve">Petit déjeuner buffet à l’hôtel. Départ pour la localité de Guatavita (fermé le lundi) situé à 1h30 de route de Bogota. Arrivée sur place, nous débutons la visite de la lagune de Guatavita. A pied, nous empruntons le sentier menant jusqu’au sommet de la colline en traversant la végétation du sub-paramo. Du haut de la colline nous observons la lagune parfaitement ronde qui reflète le ciel tel un miroir dans le cadre idyllique des sommets Andins. Ce site est sacré pour les indigènes Muisca car c’est là que leurs ancêtres réalisaient la cérémonie d’intronisation de leur nouveau « Cacique » (chef) avec un rituel consistant à faire des offrandes d’objets en or à la « Madre Tierra » (la mère terre). Cela a donné naissance à la fameuse légende de l’El Dorado. Continuation pour le site de Nemocon. Déjeuner inclus au restaurant en cours de route où nous dégustons une viande cuite au four de sel, technique de cuisson traditionnelle. Nous prenons la route pour le département du Boyacá au nord de Bogota jusqu'à Nemocòn (1h30 de Bogota), afin d’y visiter la Mine de Sel, à 80 mètres sous terre avec 1.600 mètres de galeries dont, entre 1816 et 1968, ont été extraites près de 8 millions de tonnes de sel. Le film 33 avec Antonio Banderas était tourne dans la mine et nous pourrons visiter des endroits utiliser pour ce film. Nous dégustons avant de repartir sur Bogota, un arepas boyacense (galette de mais typique de la région), si savoureuse avec son gout sucré. Retour à Bogota. Diner en ville. Nuit à l’hôtel.</w:t>
      </w:r>
    </w:p>
    <w:p xmlns:w="http://schemas.openxmlformats.org/wordprocessingml/2006/main" xmlns:pkg="http://schemas.microsoft.com/office/2006/xmlPackage" xmlns:str="http://exslt.org/strings" xmlns:fn="http://www.w3.org/2005/xpath-functions">
      <w:pPr>
        <w:pStyle w:val="Heading4"/>
      </w:pPr>
      <w:r>
        <w:t xml:space="preserve">4E JOUR –   BOGOTA / NEIVA / SAN AGUSTIN		~ 6h de route + 1h10 de vol</w:t>
      </w:r>
    </w:p>
    <w:p xmlns:w="http://schemas.openxmlformats.org/wordprocessingml/2006/main" xmlns:pkg="http://schemas.microsoft.com/office/2006/xmlPackage" xmlns:str="http://exslt.org/strings" xmlns:fn="http://www.w3.org/2005/xpath-functions">
      <w:r>
        <w:t xml:space="preserve">Petit déjeuner buffet à l’hôtel. Transfert pour l’aéroport de Bogota pour prendre votre vol en direction de Neiva. Arrivée à Neiva et continuation en direction San Agustin. Après-midi de route au cœur d’un paysage verdoyant de moyenne montagne. Différentes pauses agrémentent ce voyage : près d’un barrage, observation d’un ceiba géant, village de Timana et sa cathédrale San Calixto. Pendant notre voyage, nous gouterons la fameuse « achira », biscuit à base de fromage, typique de la région. En option : arrêt en cours de route dans une finca de café à laquelle nous accédons en jeeps et visite des étapes de production du café dans ce département, 1er producteur colombien. Supplément $18 / personne. Déjeuner dans un restaurant local dans la ville de Timana , au menu : poisson de rivière appelé Bagre. Si elle est ouverte, visite de la coopérative de café située en face du restaurant. À l’arrivée à San Agustín, installation à l’hôtel YUMA (ou similaire). Dîner. Nuit à l’hôtel. En option : diner festif au village de San Agustin accompagné d’un groupe de musique traditionnelle. Supplément : $8 / personne</w:t>
      </w:r>
    </w:p>
    <w:p xmlns:w="http://schemas.openxmlformats.org/wordprocessingml/2006/main" xmlns:pkg="http://schemas.microsoft.com/office/2006/xmlPackage" xmlns:str="http://exslt.org/strings" xmlns:fn="http://www.w3.org/2005/xpath-functions">
      <w:pPr>
        <w:pStyle w:val="Heading4"/>
      </w:pPr>
      <w:r>
        <w:t xml:space="preserve">5E JOUR – SAN AGUSTIN 			~ 30/40 mn de route </w:t>
      </w:r>
    </w:p>
    <w:p xmlns:w="http://schemas.openxmlformats.org/wordprocessingml/2006/main" xmlns:pkg="http://schemas.microsoft.com/office/2006/xmlPackage" xmlns:str="http://exslt.org/strings" xmlns:fn="http://www.w3.org/2005/xpath-functions">
      <w:r>
        <w:t xml:space="preserve">Petit déjeuner à l’hôtel. San Agustín est le berceau d’une civilisation mystérieusement disparue bien avant l’avènement des Incas. Ceux qu’on appelle « Augustiniens » nous ont légués des sanctuaires, sarcophages et statues de pierre dont certains dateraient de plus de 3000 ans. Cette journée a pour objectif de nous mener au cœur de cette civilisation grâce à la visite de deux endroits clefs : le parc archéologique (fermé les mardis) et El Alto de los Idolos (fermé les mercredis). Les deux sites se trouvent au cœur d’une nature préservée car c’est là la deuxième beauté des environs de San Agustín, le milieu naturel. Le département du Huila est le 1er producteur colombien de café. A cela s’ajoutent les cultures de canne à sucre, de fruits et légumes tropicaux. Nous partons ce matin en chiva, bus typique colombien pour la visite du parc archéologique (fermé le mardi) qui se compose de la découverte des Mesitas dans lesquelles s’y logent d’anciens lieux d’habitation, des tombes et cryptes, de gigantesques statues d’une remarquable finition et monticules artificiels, puis du site de Lavapatas offrant un magnifique panorama, du musée du parc et enfin El Bosque. Déjeuner typique en cours de journée. Poursuite de la découverte des environs de San Agustin en visitant le site archéologique « Alto de los Idolos » pour y admirer de belles statues de pierre, appelées Chinas, dont la plus grande et impressionnante de San Agustin dépassant les 6 mètres de haut. Nous faisons halte à la cascade del Mortiño, qui se jette dans le fleuve Magdalena, et l’estrecho de Magdalena au cours de la journée. Retour et reste de la journée libre. Diner inclus au restaurant. Nous dégustons un délicieux asado, viande cuite au barbecue. Nuit à l’hôtel.</w:t>
      </w:r>
    </w:p>
    <w:p xmlns:w="http://schemas.openxmlformats.org/wordprocessingml/2006/main" xmlns:pkg="http://schemas.microsoft.com/office/2006/xmlPackage" xmlns:str="http://exslt.org/strings" xmlns:fn="http://www.w3.org/2005/xpath-functions">
      <w:pPr>
        <w:pStyle w:val="Heading4"/>
      </w:pPr>
      <w:r>
        <w:t xml:space="preserve">6E JOUR – SAN AGUSTIN 			~ 3h de route </w:t>
      </w:r>
    </w:p>
    <w:p xmlns:w="http://schemas.openxmlformats.org/wordprocessingml/2006/main" xmlns:pkg="http://schemas.microsoft.com/office/2006/xmlPackage" xmlns:str="http://exslt.org/strings" xmlns:fn="http://www.w3.org/2005/xpath-functions">
      <w:r>
        <w:t xml:space="preserve">Petit déjeuner à l’hôtel. Journée d’excursion à la découverte des environs de San Agustín. Nous visitons les sites d’El Tablon, La Chaquira et La Pelota. Nous y trouverons des divinités sculptées dans la montagne qui surplombent le fleuve Magdalena ainsi que des statues polychromées de toutes les couleurs (en fonction des conditions météorologiques certains sites peuvent être inaccessibles). En option, possibilité d’effectuer ces visites à cheval. Supplément : $25 / personne Déjeuner inclus au restaurant en cours de visite. Sur la route du retour, visite d’une fabrique de canne à sucre appelée « trapiche » (fabriques artisanales don l’ouverture dépend des récoltes, fermée les week-ends et jours fériés) Retour à l’hôtel et temps libre. Dîner inclus au restaurant. Nuit à l’hôtel.</w:t>
      </w:r>
    </w:p>
    <w:p xmlns:w="http://schemas.openxmlformats.org/wordprocessingml/2006/main" xmlns:pkg="http://schemas.microsoft.com/office/2006/xmlPackage" xmlns:str="http://exslt.org/strings" xmlns:fn="http://www.w3.org/2005/xpath-functions">
      <w:pPr>
        <w:pStyle w:val="Heading4"/>
      </w:pPr>
      <w:r>
        <w:t xml:space="preserve">7E JOUR –   SAN AGUSTIN / POPAYAN 		~ 5 à 6h de route</w:t>
      </w:r>
    </w:p>
    <w:p xmlns:w="http://schemas.openxmlformats.org/wordprocessingml/2006/main" xmlns:pkg="http://schemas.microsoft.com/office/2006/xmlPackage" xmlns:str="http://exslt.org/strings" xmlns:fn="http://www.w3.org/2005/xpath-functions">
      <w:r>
        <w:t xml:space="preserve">Petit-déjeuner continental à l’hôtel. Route en direction de Popayán. La route entre San Agustin et Popayan est en mauvais état sur certains endroits. Cela ne présente aucun risque pour la sécurité mais peut rendre le trajet inconfortable. Il s’agit de la seule route reliant ces deux villes. Durant le trajet nous aurons l’occasion de voir la lande du Puracé avec son endémique Espeletia (Frailejon) qui mesure généralement 3.800 mètres et le volcan du Puracé (si le climat nous est favorable). Déjeuner au restaurant la Cosecha : filet de truite, arepas et riz, spécialité de la région. Arrivée dans l’après-midi, installation à l’hôtel LA PLAZUELA (ou similaire). Popayán est la capitale du département de Cauca, au sud de la Colombie. Elle est surnommée « la ville blanche de Colombie ». C'est une des plus belles villes coloniales du pays, comparable par la richesse de son architecture à Carthagène des Indes. Depuis la période espagnole, de nombreuses communautés religieuses telles que les jésuites, les dominicains, les franciscains, les carmélites et les Augustins ont fait bâtir à Popayán leurs églises ou temples devenus des édifices historiques. Le musée d'art religieux abrite des objets coloniaux de grande valeur dont une collection d'ostensoirs, unique dans le pays, en or et pierres précieuses. Le tour du centre historique débute par la Chapelle de Belén, perchée sur un promontoire qui domine la ville. Puis visite du cœur historique de la ville blanche entre la Plaza Caldas, cathédrale, musée d’arts religieux, maisons coloniales et églises historiques. Dégustation des aplanchados, pâtisserie traditionnelle à base de pâte feuilletée et recouverte de glaçage, accompagnée d’un canelazo, sirop de canne à sucre Dîner et nuit à l’hôtel.</w:t>
      </w:r>
    </w:p>
    <w:p xmlns:w="http://schemas.openxmlformats.org/wordprocessingml/2006/main" xmlns:pkg="http://schemas.microsoft.com/office/2006/xmlPackage" xmlns:str="http://exslt.org/strings" xmlns:fn="http://www.w3.org/2005/xpath-functions">
      <w:pPr>
        <w:pStyle w:val="Heading4"/>
      </w:pPr>
      <w:r>
        <w:t xml:space="preserve">8E JOUR – POPAYAN / SILVIA / ALCALA			~ 7h de route</w:t>
      </w:r>
    </w:p>
    <w:p xmlns:w="http://schemas.openxmlformats.org/wordprocessingml/2006/main" xmlns:pkg="http://schemas.microsoft.com/office/2006/xmlPackage" xmlns:str="http://exslt.org/strings" xmlns:fn="http://www.w3.org/2005/xpath-functions">
      <w:r>
        <w:t xml:space="preserve">Petit-déjeuner à l’hôtel. Départ pour découvrir le village indigène de Silvia (2h). Y vivent les indigènes Guambianos, originaires d’Equateur qui ont réussi à conserver intacts leurs coutumes, modes de vie, dialecte, ils ont même leur propre système politique et social ! Au cours de notre visite, nous dégustons une limonade de Panela (bloc de canne à sucre). Si l’arrivée à Silvia est un mardi, nous pourrons découvrir le marché indigène, où les guambianos négocient le prix du kilo de pommes de terre et achètent des plantes médicinales. Les quelques 20 000 personnes qui composent l’ethnie viennent tous les mardis vendre les produits de leurs récoltes (pommes de terre, manioc, maïs, plantes médicinales) et de leur artisanat (ponchos, sacs « mochilas », colliers, bracelets, boucles d’oreille…). A l’image de la majorité des marchés de l’Altiplano, les indiens, habillés en costume traditionnel, proposent leurs produits posés sur une couverture à même le sol, les bébés installés dans un poncho noué sur le dos. Ils vivent en quasi autonomie avec leur propre gouvernement local, leur système de sécurité sociale et leurs écoles indépendantes. Continuation pour la région du café. Déjeuner en cours de route. Arrivée en fin d’après-midi et installation à l’hôtel EL BOSQUE DEL SAMAN à Alcala (ou similaire) Dîner d’un plat typique à base de café. Nuit à l’hôtel.</w:t>
      </w:r>
    </w:p>
    <w:p xmlns:w="http://schemas.openxmlformats.org/wordprocessingml/2006/main" xmlns:pkg="http://schemas.microsoft.com/office/2006/xmlPackage" xmlns:str="http://exslt.org/strings" xmlns:fn="http://www.w3.org/2005/xpath-functions">
      <w:pPr>
        <w:pStyle w:val="Heading4"/>
      </w:pPr>
      <w:r>
        <w:t xml:space="preserve">E JOUR – ALCALA / FILANDIA / VALLEE DE COCORA / SALENTO / ALCALA ~ 2/3h de route</w:t>
      </w:r>
    </w:p>
    <w:p xmlns:w="http://schemas.openxmlformats.org/wordprocessingml/2006/main" xmlns:pkg="http://schemas.microsoft.com/office/2006/xmlPackage" xmlns:str="http://exslt.org/strings" xmlns:fn="http://www.w3.org/2005/xpath-functions">
      <w:r>
        <w:t xml:space="preserve">Petit-déjeuner à la finca. Une heure de route nous mène au charmant village de Filandia. Nous découvrons la place principale verdoyante, pleine de vie et entourée de belles demeures à l’architecture coloniale « paisa ». Nous y visitons un atelier de vannerie traditionnelle avant de prendre la route pour Salento, ainsi que la coopérative de café du village. La coopérative est le lieu où les producteurs locaux viennent vendre leurs sacs de cafés et négocier le prix en fonction de la qualité du grain (sous réserve d’ouverture, non garantie). Déjeuner à Filandia avec une dégustation la spécialité de la région : la truite et le patacón. Dans l’après-midi, nous nous rendons en traditionnelle jeep « Willis » à l’entrée de la Vallée de Cocora où nous entamons une randonnée facile de 1h environ. Nous évoluons dans un décor de collines d´où s’érigent des palmiers de cire, emblème national colombien, pouvant atteindre jusqu'à 60m de haut. Nous pourrons planter un palmier dans le cadre d’une campagne pour la sauvegarde de cet arbre menacé Continuation pour le village de Salento. Salento est un haut lieu de l’éco-tourisme en Colombie, le climat est agréable, c’est le pays de l’éternel printemps. Fondé par les paysans-colons originaires de Medellin il y a une centaine d’années, Salento est un bel ensemble d’architecture traditionnelle « paisa » aux façades en bois peint et corridors aux élégantes colonnades. Nous dégustons un café sur la place du village, tout en profitant de la vie tranquille de ce bourg typique (un café par personne). En option : en fin de journée, nous organisons une partie de Tejo, le jeu traditionnel colombien hérité de la culture indigène Muisca, autour d’une « picada » accompagnée d’une bière, ambiance garantie (activité soumise aux conditions d’ouverture du lieu). Supplément : $9 /personne Diner au restaurant et nuit à l’hôtel.</w:t>
      </w:r>
    </w:p>
    <w:p xmlns:w="http://schemas.openxmlformats.org/wordprocessingml/2006/main" xmlns:pkg="http://schemas.microsoft.com/office/2006/xmlPackage" xmlns:str="http://exslt.org/strings" xmlns:fn="http://www.w3.org/2005/xpath-functions">
      <w:pPr>
        <w:pStyle w:val="Heading4"/>
      </w:pPr>
      <w:r>
        <w:t xml:space="preserve">10E JOUR – ALCALA / ARMENIA ou PEREIRA / CARTHAGENE ~ 1h de route + 2h30 de vol</w:t>
      </w:r>
    </w:p>
    <w:p xmlns:w="http://schemas.openxmlformats.org/wordprocessingml/2006/main" xmlns:pkg="http://schemas.microsoft.com/office/2006/xmlPackage" xmlns:str="http://exslt.org/strings" xmlns:fn="http://www.w3.org/2005/xpath-functions">
      <w:r>
        <w:t xml:space="preserve">Petit-déjeuner tôt à la finca. Le matin, visite de la production caféière de l’hacienda (Selon la catégorie d’hébergement choisie, la finca visitée sera différente). Pendant 2h, notre guide local nous initie à l’art du meilleur café au monde, depuis la récolte jusqu’à la mise en sac, en passant par la torréfaction et toutes les étapes nécessaires au processus. La balade est aussi l’opportunité de découvrir un écosystème riche, favorisant de bonnes récoltes. A la fin, nous sommes conviés à goûter le café produit sur place. Durant cette visite, nous serons vêtus d’un chapeau comme les véritables cultivateurs caféiers et nous serons équipés d’un panier pour pouvoir participer à la récolte (selon la période de l’année et de récolte de la finca). Nous terminons la visite par la degustation d’un cafe. Déjeuner. Transfert à l’aéroport de Pereira (ou Armenia) pour notre vol à destination de CARTHAGENE, avec escale à Bogota. Arrivée à Carthagène des Indes puis transfert et installation à votre hôtel DON PEDRO DE HEREDIA (ou similaire) situé en centre-ville. Dîner inclus au restaurant : poisson frit accompagné de riz de coco, typique de la côte caribéenne. Nuit à l’hôtel.</w:t>
      </w:r>
    </w:p>
    <w:p xmlns:w="http://schemas.openxmlformats.org/wordprocessingml/2006/main" xmlns:pkg="http://schemas.microsoft.com/office/2006/xmlPackage" xmlns:str="http://exslt.org/strings" xmlns:fn="http://www.w3.org/2005/xpath-functions">
      <w:pPr>
        <w:pStyle w:val="Heading4"/>
      </w:pPr>
      <w:r>
        <w:t xml:space="preserve">11E JOUR – CARTHAGENE</w:t>
      </w:r>
    </w:p>
    <w:p xmlns:w="http://schemas.openxmlformats.org/wordprocessingml/2006/main" xmlns:pkg="http://schemas.microsoft.com/office/2006/xmlPackage" xmlns:str="http://exslt.org/strings" xmlns:fn="http://www.w3.org/2005/xpath-functions">
      <w:r>
        <w:t xml:space="preserve">Petit-déjeuner à l’hôtel. Journée dédiée à la visite de Carthagène des Indes, l’une des plus belles villes d’Amérique Latine, et de ses quartiers emblématiques. Nous découvrons les rues coloniales intactes de la cité fondée en 1533 et qui tira sa fortune de l’activité portuaire. De là, en effet, partaient pour l’Europe les richesses conquises par les espagnols sur le territoire sud-américain (l’or, l’argent). Elle fut déclarée patrimoine de l’Unesco en 1984 et l’on comprend pourquoi. Les édifices rappellent le faste de l’époque coloniale, avec leurs superbes balcons en bois sculptés, les portes en bois ouvrent sur de somptueux patios. Nous nous rendons à l’imposante forteresse de San Felipe ce matin, puis nous découvrons à pied l’histoire du principal port de l’empire espagnol sur le continent américain à travers ses monuments historiques, ses quartiers colorés, sa chaleur étouffante. Visite de la place Santo Domingo, de las Bovedas et ses artisans. Dégustation de fruits tropicaux de d’un délicieux ceviche dans une des meilleurs « cevicheria » de la ville, dont Carthagène en a le secret. Déjeuner : restaurant de spécialités régionales, poissons et fruits de mer. Cet après-midi, nous visitons la place Santo Domingo, de las Bovedas et ses artisans. Nous terminons notre après-midi de visite par la dégustation d’une glace italienne et un ceviche (mélange de fruits de mers et crevettes agrémenté de citron et épices et herbes). En option : découverte des secrets de fabrication de l’un des meilleurs rhums de Colombie ! Supplément $22 / personne En option : Soirée dans une typique chiva rumbera., musique et fête garantie tout en circulant dans la belle Carthagène. Inclus la dégustation d’alcools nationaux et un guide accompagnateur. Supplément $22 / personne En option : en fin de journée, tour en bateau d’environ 1h30 dans la baie de Carthagène, cocktail inclus. Inoubliable coucher du soleil. Supplément : $30 / personne En option : Balade en calèche à la nuit tombée. Supplément $9 / personne Dîner dans le centre historique de Carthagène. Nuit à l’hôtel.</w:t>
      </w:r>
    </w:p>
    <w:p xmlns:w="http://schemas.openxmlformats.org/wordprocessingml/2006/main" xmlns:pkg="http://schemas.microsoft.com/office/2006/xmlPackage" xmlns:str="http://exslt.org/strings" xmlns:fn="http://www.w3.org/2005/xpath-functions">
      <w:pPr>
        <w:pStyle w:val="Heading4"/>
      </w:pPr>
      <w:r>
        <w:t xml:space="preserve">12E JOUR – CARTHAGÈNE : ILES DU ROSAIRE ou LA BOQUILLA </w:t>
      </w:r>
    </w:p>
    <w:p xmlns:w="http://schemas.openxmlformats.org/wordprocessingml/2006/main" xmlns:pkg="http://schemas.microsoft.com/office/2006/xmlPackage" xmlns:str="http://exslt.org/strings" xmlns:fn="http://www.w3.org/2005/xpath-functions">
      <w:r>
        <w:t xml:space="preserve">Petit déjeuner à l’hôtel. Journée libre à Carthagène. Au choix deux options : La Boquilla : supplément $50/ personne Nous nous rendons dans le village de la Boquilla, situé un peu en dehors du centre de Carthagène. C’est un village de pêcheurs afro-descendants qui conservent jalousement leurs traditions et modes de vie. Déjeuner typique de poissons fraichement pêchés sur la plage de la Boquilla Nous visitons le village, rencontrons et échangeons avec les habitants, assistons à un « toque de tambores », démonstration de tambours traditionnels. Nous apprenons des pas de « champeta » pour danser dans la rue avec les habitants, fous rires garantis. Là aussi, nous faisons l’expérience de la joie de vivre et de l’hospitalité des colombiens Excursion d’une journée dans les Iles du Rosaire : supplément $72 / personne L’archipel des Rosaires est situé à environ 1h en bateau à moteur de la baie de Carthagène. Nous nous reposons loin du tumulte de la ville, en profitant de la plage et du soleil. Nous pouvons même plonger afin d’apercevoir quelques poissons coralliens ! La location de matériel Snorkeling est inclus. Déjeuner compris. Retour dans l’après-midi et fin de journée libre. Le transport est inclus (non exclusif), ainsi qu’un accompagnateur francophone. Dîner inclus au restaurant. En option : diner d’adieu. Supplément $28 / personne Diner dans un restaurant avec musique en live, inclus un cocktail et un verre de vin Nuit à l’hôtel.</w:t>
      </w:r>
    </w:p>
    <w:p xmlns:w="http://schemas.openxmlformats.org/wordprocessingml/2006/main" xmlns:pkg="http://schemas.microsoft.com/office/2006/xmlPackage" xmlns:str="http://exslt.org/strings" xmlns:fn="http://www.w3.org/2005/xpath-functions">
      <w:pPr>
        <w:pStyle w:val="Heading4"/>
      </w:pPr>
      <w:r>
        <w:t xml:space="preserve">13E JOUR - CARTHAGENE / FRANCE </w:t>
      </w:r>
    </w:p>
    <w:p xmlns:w="http://schemas.openxmlformats.org/wordprocessingml/2006/main" xmlns:pkg="http://schemas.microsoft.com/office/2006/xmlPackage" xmlns:str="http://exslt.org/strings" xmlns:fn="http://www.w3.org/2005/xpath-functions">
      <w:r>
        <w:t xml:space="preserve">Petit-déjeuner à l’hôtel. Matinée libre pour profiter de la ville à sa guise. Déjeuner libre. Puis, en fonction des horaires de votre vol retour, transfert vers l’aéroport de Carthagène avec votre guide. Assistance à l’embarquement et vol retour vers Bogota ou direct vers Amsterdam. Puis, connexion et embarquement pour la France sur vols réguliers (selon disponibilité). Prestations et nuit à bord.</w:t>
      </w:r>
    </w:p>
    <w:p xmlns:w="http://schemas.openxmlformats.org/wordprocessingml/2006/main" xmlns:pkg="http://schemas.microsoft.com/office/2006/xmlPackage" xmlns:str="http://exslt.org/strings" xmlns:fn="http://www.w3.org/2005/xpath-functions">
      <w:pPr>
        <w:pStyle w:val="Heading4"/>
      </w:pPr>
      <w:r>
        <w:t xml:space="preserve">14E JOUR –  FRANCE</w:t>
      </w:r>
    </w:p>
    <w:p xmlns:w="http://schemas.openxmlformats.org/wordprocessingml/2006/main" xmlns:pkg="http://schemas.microsoft.com/office/2006/xmlPackage" xmlns:str="http://exslt.org/strings" xmlns:fn="http://www.w3.org/2005/xpath-functions">
      <w:r>
        <w:t xml:space="preserve">Petit déjeuner à bord. Arrivée en France dans la journée.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Découverte des contrastes géographiques du pays, entre Andes et Caraïbe, ● L’hospitalité et la culture d’un peuple qui a beaucoup à offrir, ● Hébergement chaleureux, au confort intime et plein de cachet, ● La diversité culinaire du pays au gré des régions, ● Le musée de l’or et la fondation Botero au coeur du quartier colonial de Bogota, ● San Augustin et ses parcs, ● La région du café et la Vallée de Cocorà, ● La découverte des processus de la récolte du café, ● L’architecture coloniale de la superbe Carthagène.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Bogotá, BH Bicentenario***, www.bhbicentenario.com</w:t>
      </w:r>
    </w:p>
    <w:p xmlns:w="http://schemas.openxmlformats.org/wordprocessingml/2006/main" xmlns:pkg="http://schemas.microsoft.com/office/2006/xmlPackage" xmlns:str="http://exslt.org/strings" xmlns:fn="http://www.w3.org/2005/xpath-functions">
      <w:r>
        <w:t xml:space="preserve">San Agustin, Yuma Hôtel***,  www.yumahotelsanagustin.com</w:t>
      </w:r>
    </w:p>
    <w:p xmlns:w="http://schemas.openxmlformats.org/wordprocessingml/2006/main" xmlns:pkg="http://schemas.microsoft.com/office/2006/xmlPackage" xmlns:str="http://exslt.org/strings" xmlns:fn="http://www.w3.org/2005/xpath-functions">
      <w:r>
        <w:t xml:space="preserve">Popayán, La Plazuela***,  hotellaplazuela.com</w:t>
      </w:r>
    </w:p>
    <w:p xmlns:w="http://schemas.openxmlformats.org/wordprocessingml/2006/main" xmlns:pkg="http://schemas.microsoft.com/office/2006/xmlPackage" xmlns:str="http://exslt.org/strings" xmlns:fn="http://www.w3.org/2005/xpath-functions">
      <w:r>
        <w:t xml:space="preserve">Alcalà, Hotel Bosque del Saman (charme), www.bosquesdelsaman.com/</w:t>
      </w:r>
    </w:p>
    <w:p xmlns:w="http://schemas.openxmlformats.org/wordprocessingml/2006/main" xmlns:pkg="http://schemas.microsoft.com/office/2006/xmlPackage" xmlns:str="http://exslt.org/strings" xmlns:fn="http://www.w3.org/2005/xpath-functions">
      <w:r>
        <w:t xml:space="preserve">Carthagène, Don Pedro de Heredia ***, www.hoteldonpedrodeheredia.com</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t xml:space="preserve">Passport </w:t>
      </w:r>
    </w:p>
    <w:p xmlns:w="http://schemas.openxmlformats.org/wordprocessingml/2006/main" xmlns:pkg="http://schemas.microsoft.com/office/2006/xmlPackage" xmlns:str="http://exslt.org/strings" xmlns:fn="http://www.w3.org/2005/xpath-functions">
      <w:pPr>
        <w:jc w:val="both"/>
      </w:pPr>
      <w:r>
        <w:t xml:space="preserve">Un passeport en cours de validité et valable 6 mois après la date de retour est exigé.</w:t>
      </w:r>
    </w:p>
    <w:p xmlns:w="http://schemas.openxmlformats.org/wordprocessingml/2006/main" xmlns:pkg="http://schemas.microsoft.com/office/2006/xmlPackage" xmlns:str="http://exslt.org/strings" xmlns:fn="http://www.w3.org/2005/xpath-functions">
      <w:r>
        <w:t xml:space="preserve">Santé </w:t>
      </w:r>
    </w:p>
    <w:p xmlns:w="http://schemas.openxmlformats.org/wordprocessingml/2006/main" xmlns:pkg="http://schemas.microsoft.com/office/2006/xmlPackage" xmlns:str="http://exslt.org/strings" xmlns:fn="http://www.w3.org/2005/xpath-functions">
      <w:r>
        <w:t xml:space="preserve">Pas de vaccin exigé à l'arrivée</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Nous travaillons avec différentes compagnies régulières pour nos voyages en Colombie telles que : IBERIA / AIR FRANCE / KLM / LUFHTANSA / AIR EUROPA ou compagnies américaines. Les compagnies sont données à titre indicatif. Concernant les départs de province, des pré &amp; post acheminements peuvent avoir lieu et s'effectuer en avion ou en train si l'itinéraire passe par Paris ou autres capitales européennes.</w:t>
      </w:r>
    </w:p>
    <w:p xmlns:w="http://schemas.openxmlformats.org/wordprocessingml/2006/main" xmlns:pkg="http://schemas.microsoft.com/office/2006/xmlPackage" xmlns:str="http://exslt.org/strings" xmlns:fn="http://www.w3.org/2005/xpath-functions">
      <w:pPr>
        <w:jc w:val="both"/>
      </w:pPr>
      <w:r>
        <w:t xml:space="preserve">Capacité d’autocar : 40 personnes maximum</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PERIODE DE REALISATION : 2021 hors semaine sainte, vacances scolaires, jours fériés et fêtes locales</w:t>
      </w:r>
    </w:p>
    <w:p xmlns:w="http://schemas.openxmlformats.org/wordprocessingml/2006/main" xmlns:pkg="http://schemas.microsoft.com/office/2006/xmlPackage" xmlns:str="http://exslt.org/strings" xmlns:fn="http://www.w3.org/2005/xpath-functions">
      <w:r>
        <w:t xml:space="preserve">DEPARTS POSSIBLE DE PARIS, LYON, MARSEILLE, BORDEAUX, TOULOUSE, NANTES ET NICE </w:t>
      </w:r>
    </w:p>
    <w:p xmlns:w="http://schemas.openxmlformats.org/wordprocessingml/2006/main" xmlns:pkg="http://schemas.microsoft.com/office/2006/xmlPackage" xmlns:str="http://exslt.org/strings" xmlns:fn="http://www.w3.org/2005/xpath-functions">
      <w:r>
        <w:t xml:space="preserve">AUTRES VILLES DE DEPART– NOUS CONSULTER</w:t>
      </w:r>
    </w:p>
    <w:p xmlns:w="http://schemas.openxmlformats.org/wordprocessingml/2006/main" xmlns:pkg="http://schemas.microsoft.com/office/2006/xmlPackage" xmlns:str="http://exslt.org/strings" xmlns:fn="http://www.w3.org/2005/xpath-functions">
      <w:r>
        <w:t xml:space="preserve">Le transport aérien FRANCE / BOGOTA / FRANCE sur vols réguliers ou FRANCE / BOGOTA – CARTHAGENE / FRANCE (selon disponibilité),</w:t>
      </w:r>
    </w:p>
    <w:p xmlns:w="http://schemas.openxmlformats.org/wordprocessingml/2006/main" xmlns:pkg="http://schemas.microsoft.com/office/2006/xmlPackage" xmlns:str="http://exslt.org/strings" xmlns:fn="http://www.w3.org/2005/xpath-functions">
      <w:r>
        <w:t xml:space="preserve">Les taxes d’aéroports françaises à ce jour (14/02/20) : 310 € susceptibles de modifications jusqu’à 35 jours avant le départ,</w:t>
      </w:r>
    </w:p>
    <w:p xmlns:w="http://schemas.openxmlformats.org/wordprocessingml/2006/main" xmlns:pkg="http://schemas.microsoft.com/office/2006/xmlPackage" xmlns:str="http://exslt.org/strings" xmlns:fn="http://www.w3.org/2005/xpath-functions">
      <w:r>
        <w:t xml:space="preserve">Les vols intérieurs BOGOTA / NEIVA, ARMENIA ou PEREIRA / CARTHAGENE &amp; CARTHAGENE / BOGOTA sur vols réguliers AVIANCA (selon disponibilité),</w:t>
      </w:r>
    </w:p>
    <w:p xmlns:w="http://schemas.openxmlformats.org/wordprocessingml/2006/main" xmlns:pkg="http://schemas.microsoft.com/office/2006/xmlPackage" xmlns:str="http://exslt.org/strings" xmlns:fn="http://www.w3.org/2005/xpath-functions">
      <w:r>
        <w:t xml:space="preserve">Tous les transferts aéroport / hôtel / aéroport,</w:t>
      </w:r>
    </w:p>
    <w:p xmlns:w="http://schemas.openxmlformats.org/wordprocessingml/2006/main" xmlns:pkg="http://schemas.microsoft.com/office/2006/xmlPackage" xmlns:str="http://exslt.org/strings" xmlns:fn="http://www.w3.org/2005/xpath-functions">
      <w:r>
        <w:t xml:space="preserve">Le circuit autocar climatisé privatisé,</w:t>
      </w:r>
    </w:p>
    <w:p xmlns:w="http://schemas.openxmlformats.org/wordprocessingml/2006/main" xmlns:pkg="http://schemas.microsoft.com/office/2006/xmlPackage" xmlns:str="http://exslt.org/strings" xmlns:fn="http://www.w3.org/2005/xpath-functions">
      <w:r>
        <w:t xml:space="preserve">Le logement en hôtel de catégorie 2-3*** sur la base de chambres doubles et petit-déjeuner, dans les hôtels mentionnés ou équivalent (selon disponibilité au moment de réservation),</w:t>
      </w:r>
    </w:p>
    <w:p xmlns:w="http://schemas.openxmlformats.org/wordprocessingml/2006/main" xmlns:pkg="http://schemas.microsoft.com/office/2006/xmlPackage" xmlns:str="http://exslt.org/strings" xmlns:fn="http://www.w3.org/2005/xpath-functions">
      <w:r>
        <w:t xml:space="preserve">Tous les repas mentionnés au programme (sauf le dîner du J1) </w:t>
      </w:r>
      <w:r>
        <w:rPr>
          <w:u w:val="single"/>
        </w:rPr>
        <w:t xml:space="preserve">incluant 1 eau ou 1 soda ou 1 jus selon le restaurant</w:t>
      </w:r>
    </w:p>
    <w:p xmlns:w="http://schemas.openxmlformats.org/wordprocessingml/2006/main" xmlns:pkg="http://schemas.microsoft.com/office/2006/xmlPackage" xmlns:str="http://exslt.org/strings" xmlns:fn="http://www.w3.org/2005/xpath-functions">
      <w:r>
        <w:t xml:space="preserve">Une petite bouteille d’eau par jour et par personne,</w:t>
      </w:r>
    </w:p>
    <w:p xmlns:w="http://schemas.openxmlformats.org/wordprocessingml/2006/main" xmlns:pkg="http://schemas.microsoft.com/office/2006/xmlPackage" xmlns:str="http://exslt.org/strings" xmlns:fn="http://www.w3.org/2005/xpath-functions">
      <w:r>
        <w:t xml:space="preserve">Des lingettes rafraichissantes à disposition dans les transports,</w:t>
      </w:r>
    </w:p>
    <w:p xmlns:w="http://schemas.openxmlformats.org/wordprocessingml/2006/main" xmlns:pkg="http://schemas.microsoft.com/office/2006/xmlPackage" xmlns:str="http://exslt.org/strings" xmlns:fn="http://www.w3.org/2005/xpath-functions">
      <w:r>
        <w:t xml:space="preserve">Toutes les visites et excursions mentionnées au programme et les droits d’entrées,</w:t>
      </w:r>
    </w:p>
    <w:p xmlns:w="http://schemas.openxmlformats.org/wordprocessingml/2006/main" xmlns:pkg="http://schemas.microsoft.com/office/2006/xmlPackage" xmlns:str="http://exslt.org/strings" xmlns:fn="http://www.w3.org/2005/xpath-functions">
      <w:r>
        <w:t xml:space="preserve">Les services d’un guide accompagnateur francophone pendant toute la durée du circuit.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both"/>
      </w:pPr>
      <w:r>
        <w:t xml:space="preserve">Prestations terrestres calculées sur la base de 1 USD = 0.85 € révisables.</w:t>
      </w:r>
    </w:p>
    <w:p xmlns:w="http://schemas.openxmlformats.org/wordprocessingml/2006/main" xmlns:pkg="http://schemas.microsoft.com/office/2006/xmlPackage" xmlns:str="http://exslt.org/strings" xmlns:fn="http://www.w3.org/2005/xpath-functions">
      <w:pPr>
        <w:jc w:val="both"/>
      </w:pPr>
      <w:r>
        <w:t xml:space="preserve">Prix établis en mars 2020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pPr>
        <w:jc w:val="both"/>
      </w:pPr>
      <w:r>
        <w:t xml:space="preserve">Les boissons (sauf sodas et jus) et dépenses à caractère personnel,</w:t>
      </w:r>
    </w:p>
    <w:p xmlns:w="http://schemas.openxmlformats.org/wordprocessingml/2006/main" xmlns:pkg="http://schemas.microsoft.com/office/2006/xmlPackage" xmlns:str="http://exslt.org/strings" xmlns:fn="http://www.w3.org/2005/xpath-functions">
      <w:pPr>
        <w:jc w:val="both"/>
      </w:pPr>
      <w:r>
        <w:t xml:space="preserve">Le supplément single : 370 €</w:t>
      </w:r>
    </w:p>
    <w:p xmlns:w="http://schemas.openxmlformats.org/wordprocessingml/2006/main" xmlns:pkg="http://schemas.microsoft.com/office/2006/xmlPackage" xmlns:str="http://exslt.org/strings" xmlns:fn="http://www.w3.org/2005/xpath-functions">
      <w:pPr>
        <w:jc w:val="both"/>
      </w:pPr>
      <w:r>
        <w:t xml:space="preserve">Le dîner du Jour 1 ($20 si les horaires de vol le permettent) et services non mentionnés au programme,</w:t>
      </w:r>
    </w:p>
    <w:p xmlns:w="http://schemas.openxmlformats.org/wordprocessingml/2006/main" xmlns:pkg="http://schemas.microsoft.com/office/2006/xmlPackage" xmlns:str="http://exslt.org/strings" xmlns:fn="http://www.w3.org/2005/xpath-functions">
      <w:r>
        <w:t xml:space="preserve">Les assurances assistance annulation et bagages.</w:t>
      </w:r>
    </w:p>
    <w:p xmlns:w="http://schemas.openxmlformats.org/wordprocessingml/2006/main" xmlns:pkg="http://schemas.microsoft.com/office/2006/xmlPackage" xmlns:str="http://exslt.org/strings" xmlns:fn="http://www.w3.org/2005/xpath-functions">
      <w:pPr>
        <w:jc w:val="both"/>
      </w:pPr>
      <w:r>
        <w:t xml:space="preserve">Le carnet de voyages ainsi que la réunion pré voyage,</w:t>
      </w:r>
    </w:p>
    <w:p xmlns:w="http://schemas.openxmlformats.org/wordprocessingml/2006/main" xmlns:pkg="http://schemas.microsoft.com/office/2006/xmlPackage" xmlns:str="http://exslt.org/strings" xmlns:fn="http://www.w3.org/2005/xpath-functions">
      <w:pPr>
        <w:jc w:val="both"/>
      </w:pPr>
      <w:r>
        <w:t xml:space="preserve">Les pourboires au guide ($3 / jour / personne) et chauffeur ($2 / jour / personne),</w:t>
      </w:r>
    </w:p>
    <w:p xmlns:w="http://schemas.openxmlformats.org/wordprocessingml/2006/main" xmlns:pkg="http://schemas.microsoft.com/office/2006/xmlPackage" xmlns:str="http://exslt.org/strings" xmlns:fn="http://www.w3.org/2005/xpath-functions">
      <w:pPr>
        <w:jc w:val="both"/>
      </w:pPr>
      <w:r>
        <w:t xml:space="preserve">Supplément hôtels de catégorie supérieure : $230 / personne (single = 660 €)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colombia-2434911_128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Tatacoa_1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Parque_Arqueologico_San_Agustin_5.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Cartagena_%2821%29.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coffee-1154353_128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colombia-1558499_128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cartagena-4138422_1280.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